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Апелляция –</w:t>
      </w:r>
      <w:r>
        <w:rPr>
          <w:rFonts w:ascii="Helvetica" w:hAnsi="Helvetica" w:cs="Helvetica"/>
          <w:color w:val="333333"/>
          <w:sz w:val="21"/>
          <w:szCs w:val="21"/>
        </w:rPr>
        <w:t> это заявление участника ГИА о нарушении установленного порядка проведения ГИА по общеобразовательному предмету и (или) о несогласии с выставленными баллами.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Апелляция подается участником ГИА в письменной форме в конфликтную комиссию Забайкальского края, созданную в установленном порядке, действующую на основе Положения о конфликтной комиссии, утвержденного приказом Министерства образования, науки и молодежной политики.  Конфликтная комиссия Забайкальского края расположена по адресу: г. Чита, ул. Амурская, 106, кабинет 4; тел. 28-52-45; 28-52-21.</w:t>
      </w:r>
    </w:p>
    <w:p w:rsidR="00F24E40" w:rsidRDefault="00F24E40" w:rsidP="00F24E40">
      <w:pPr>
        <w:pStyle w:val="a3"/>
        <w:spacing w:before="0" w:beforeAutospacing="0" w:after="150" w:afterAutospacing="0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1.    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Участник ГИА-9 имеет право подать апелляции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F24E40" w:rsidRDefault="00F24E40" w:rsidP="00F24E40">
      <w:pPr>
        <w:pStyle w:val="a3"/>
        <w:spacing w:before="0" w:beforeAutospacing="0" w:after="150" w:afterAutospacing="0"/>
        <w:ind w:left="1575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о нарушении установленного порядка проведения ГИА-9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- в день экзамена, не покидая ППЭ;</w:t>
      </w:r>
    </w:p>
    <w:p w:rsidR="00F24E40" w:rsidRDefault="00F24E40" w:rsidP="00F24E40">
      <w:pPr>
        <w:pStyle w:val="a3"/>
        <w:spacing w:before="0" w:beforeAutospacing="0" w:after="150" w:afterAutospacing="0"/>
        <w:ind w:left="1575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о несогласии с выставленными баллами -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в течение двух рабочих дней после официального дня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  объявления результатов экзамена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24E40" w:rsidRDefault="00F24E40" w:rsidP="00F24E40">
      <w:pPr>
        <w:pStyle w:val="a3"/>
        <w:spacing w:before="0" w:beforeAutospacing="0" w:after="150" w:afterAutospacing="0"/>
        <w:ind w:left="72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Конфликтной комиссией не принимаются апелляции по вопросам:</w:t>
      </w:r>
    </w:p>
    <w:p w:rsidR="00F24E40" w:rsidRDefault="00F24E40" w:rsidP="00F24E40">
      <w:pPr>
        <w:pStyle w:val="a3"/>
        <w:spacing w:before="0" w:beforeAutospacing="0" w:after="150" w:afterAutospacing="0"/>
        <w:ind w:left="993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содержания 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ответом;</w:t>
      </w:r>
    </w:p>
    <w:p w:rsidR="00F24E40" w:rsidRDefault="00F24E40" w:rsidP="00F24E40">
      <w:pPr>
        <w:pStyle w:val="a3"/>
        <w:spacing w:before="0" w:beforeAutospacing="0" w:after="150" w:afterAutospacing="0"/>
        <w:ind w:left="993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связанным с нарушением участником ГИА требований Порядка проведения ГИА или неправильного оформления экзаменационной работы.</w:t>
      </w:r>
    </w:p>
    <w:p w:rsidR="00F24E40" w:rsidRDefault="00F24E40" w:rsidP="00F24E40">
      <w:pPr>
        <w:pStyle w:val="a3"/>
        <w:spacing w:before="0" w:beforeAutospacing="0" w:after="150" w:afterAutospacing="0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2.    </w:t>
      </w: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  <w:u w:val="single"/>
        </w:rPr>
        <w:t>Апелляция о нарушении установленного порядка проведения ГИА</w:t>
      </w:r>
    </w:p>
    <w:p w:rsidR="00F24E40" w:rsidRDefault="00F24E40" w:rsidP="00F24E40">
      <w:pPr>
        <w:pStyle w:val="a3"/>
        <w:spacing w:before="0" w:beforeAutospacing="0" w:after="150" w:afterAutospacing="0"/>
        <w:ind w:left="72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Действия участника ГИА: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запросить от  организатора  в аудитории или от руководителя ППЭ форму (два экземпляра), по которой составляется апелляция;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составить апелляцию в двух экземплярах;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передать оба экземпляра уполномоченному представителю ГЭК в ППЭ или  руководителю ППЭ, который должен принять и удостоверить их  своей подписью, один экземпляр отдать участнику ГИА,  другой передать в конфликтную комиссию;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получить  результат рассмотрения апелляции  в образовательной организации, в котором они были допущены  к государственной итоговой аттестации.</w:t>
      </w:r>
    </w:p>
    <w:p w:rsidR="00F24E40" w:rsidRDefault="00F24E40" w:rsidP="00F24E40">
      <w:pPr>
        <w:pStyle w:val="a3"/>
        <w:spacing w:before="0" w:beforeAutospacing="0" w:after="150" w:afterAutospacing="0"/>
        <w:ind w:left="-426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Конфликтная комиссия рассматривает апелляцию о нарушении установленного порядка проведения ГИА в течение двух рабочих дней с момента поступления ее в конфликтную комиссию. Информация о результатах рассмотрения апелляции передается в день принятия решения конфликтной комиссией в РЦОИ для учета в работе.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результатам рассмотрения апелляции о  нарушении установленного порядка проведения  ГИА-9 конфликтная комиссия может принять решение: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об отклонении апелляции;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об удовлетворении  апелляции.</w:t>
      </w:r>
    </w:p>
    <w:p w:rsidR="00F24E40" w:rsidRDefault="00F24E40" w:rsidP="00F24E40">
      <w:pPr>
        <w:pStyle w:val="a3"/>
        <w:spacing w:before="0" w:beforeAutospacing="0" w:after="150" w:afterAutospacing="0"/>
        <w:ind w:left="-426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последнем случае результат сдачи ГИА отменяется и участнику ГИА-9 предоставляется возможность сдачи экзамена по данному предмету в резервный  день, предусмотренный  расписанием. Участнику ГИА-9 назначается дата и место повторной сдачи экзамена по соответствующему предмету.</w:t>
      </w:r>
    </w:p>
    <w:p w:rsidR="00F24E40" w:rsidRDefault="00F24E40" w:rsidP="00F24E40">
      <w:pPr>
        <w:pStyle w:val="a3"/>
        <w:spacing w:before="0" w:beforeAutospacing="0" w:after="150" w:afterAutospacing="0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.   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  <w:u w:val="single"/>
        </w:rPr>
        <w:t>Апелляция о несогласии с выставленными баллами по ГИА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Действия участника ГИА: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 в течение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2 рабочих дней</w:t>
      </w:r>
      <w:r>
        <w:rPr>
          <w:rFonts w:ascii="Helvetica" w:hAnsi="Helvetica" w:cs="Helvetica"/>
          <w:color w:val="333333"/>
          <w:sz w:val="21"/>
          <w:szCs w:val="21"/>
        </w:rPr>
        <w:t>  после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официального объявления результатов экзамена </w:t>
      </w:r>
      <w:r>
        <w:rPr>
          <w:rFonts w:ascii="Helvetica" w:hAnsi="Helvetica" w:cs="Helvetica"/>
          <w:color w:val="333333"/>
          <w:sz w:val="21"/>
          <w:szCs w:val="21"/>
        </w:rPr>
        <w:t>получить  в образовательной организации форму  в 2-х экземплярах, по которой составляется апелляция;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составить апелляцию  в двух экземплярах;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·        передать оба экземпляра ответственному секретарю  конфликтной комиссии 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.Ч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ита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ул.Амурская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106, кабинет 4; тел. 28-52-45, 28-52-21) или руководителю своей образовательной организации (которые должны  принять и удостоверить их  своей подписью, один экземпляр отдать участнику ГИА, другой передать в конфликтную комиссию);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получить информацию о времени и месте рассмотрения апелляции;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прийти на процедуру рассмотрения апелляции в конфликтную комиссию, имея при себе паспорт.  По желанию участника ГИА-9 его апелляция может быть рассмотрена заочно. При рассмотрении апелляции вместо участника ГИА могут присутствовать его родители (законные представители), а также общественные наблюдатели, которые  должны иметь  при себе паспорта, а так же другие документы, подтверждающие их полномочия, или они могут присутствовать вместе с участником ГИА;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подтвердить в протоколе апелляции, что ему предъявлены копии заполненных им бланков ответов (в том числе дополнительных бланков ответов, в случае их наличия)  и правильность распознания его ответов в бланках. Черновики в качестве материалов апелляции не рассматриваются;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 подписать протокол рассмотрения апелляции.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результатам рассмотрения апелляции о  несогласии с выставленными баллами по ГИА конфликтная комиссия может принять решение: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об отклонении апелляции в виду отсутствия технических ошибок при обработке бланков ГИА и ошибок в оценивании экспертами ответов на задания в свободной форме и сохранении  выставленных баллов;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       об удовлетворении  апелляции и выставлении измененных баллов (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результат может быть изменен как в сторону увеличения, так и в сторону уменьшения</w:t>
      </w:r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F24E40" w:rsidRDefault="00F24E40" w:rsidP="00F24E40">
      <w:pPr>
        <w:pStyle w:val="a3"/>
        <w:spacing w:before="0" w:beforeAutospacing="0" w:after="150" w:afterAutospacing="0"/>
        <w:ind w:left="142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последнем случае результат сдачи ГИА изменяется на основании решения конфликтной комиссии и передаётся для дальнейшего утверждения ГЭК.</w:t>
      </w:r>
    </w:p>
    <w:p w:rsidR="00F24E40" w:rsidRDefault="00F24E40" w:rsidP="00F24E40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5" w:history="1">
        <w:r>
          <w:rPr>
            <w:rStyle w:val="a6"/>
            <w:rFonts w:ascii="Helvetica" w:hAnsi="Helvetica" w:cs="Helvetica"/>
            <w:color w:val="337AB7"/>
            <w:sz w:val="21"/>
            <w:szCs w:val="21"/>
            <w:u w:val="none"/>
          </w:rPr>
          <w:t>Образец бланка апелляции</w:t>
        </w:r>
      </w:hyperlink>
    </w:p>
    <w:p w:rsidR="001864CB" w:rsidRDefault="001864CB">
      <w:bookmarkStart w:id="0" w:name="_GoBack"/>
      <w:bookmarkEnd w:id="0"/>
    </w:p>
    <w:sectPr w:rsidR="0018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40"/>
    <w:rsid w:val="001864CB"/>
    <w:rsid w:val="00F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E40"/>
    <w:rPr>
      <w:b/>
      <w:bCs/>
    </w:rPr>
  </w:style>
  <w:style w:type="character" w:styleId="a5">
    <w:name w:val="Emphasis"/>
    <w:basedOn w:val="a0"/>
    <w:uiPriority w:val="20"/>
    <w:qFormat/>
    <w:rsid w:val="00F24E40"/>
    <w:rPr>
      <w:i/>
      <w:iCs/>
    </w:rPr>
  </w:style>
  <w:style w:type="character" w:styleId="a6">
    <w:name w:val="Hyperlink"/>
    <w:basedOn w:val="a0"/>
    <w:uiPriority w:val="99"/>
    <w:semiHidden/>
    <w:unhideWhenUsed/>
    <w:rsid w:val="00F24E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E40"/>
    <w:rPr>
      <w:b/>
      <w:bCs/>
    </w:rPr>
  </w:style>
  <w:style w:type="character" w:styleId="a5">
    <w:name w:val="Emphasis"/>
    <w:basedOn w:val="a0"/>
    <w:uiPriority w:val="20"/>
    <w:qFormat/>
    <w:rsid w:val="00F24E40"/>
    <w:rPr>
      <w:i/>
      <w:iCs/>
    </w:rPr>
  </w:style>
  <w:style w:type="character" w:styleId="a6">
    <w:name w:val="Hyperlink"/>
    <w:basedOn w:val="a0"/>
    <w:uiPriority w:val="99"/>
    <w:semiHidden/>
    <w:unhideWhenUsed/>
    <w:rsid w:val="00F24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chita.ru/data/files/blank_appeal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2019-04-18T02:35:00Z</dcterms:created>
  <dcterms:modified xsi:type="dcterms:W3CDTF">2019-04-18T02:35:00Z</dcterms:modified>
</cp:coreProperties>
</file>